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2F69" w14:textId="721A9A98" w:rsidR="00360508" w:rsidRDefault="00360508">
      <w:bookmarkStart w:id="0" w:name="_GoBack"/>
      <w:bookmarkEnd w:id="0"/>
    </w:p>
    <w:p w14:paraId="1AFB843C" w14:textId="502D2C81" w:rsidR="00360508" w:rsidRDefault="00360508" w:rsidP="00FF17D4">
      <w:pPr>
        <w:pBdr>
          <w:top w:val="single" w:sz="4" w:space="1" w:color="auto"/>
          <w:left w:val="single" w:sz="4" w:space="4" w:color="auto"/>
          <w:bottom w:val="single" w:sz="4" w:space="1" w:color="auto"/>
          <w:right w:val="single" w:sz="4" w:space="4" w:color="auto"/>
        </w:pBdr>
        <w:shd w:val="clear" w:color="auto" w:fill="BFBFBF" w:themeFill="background1" w:themeFillShade="BF"/>
        <w:jc w:val="center"/>
      </w:pPr>
      <w:r>
        <w:rPr>
          <w:b/>
          <w:caps/>
          <w:sz w:val="32"/>
        </w:rPr>
        <w:t xml:space="preserve">obs </w:t>
      </w:r>
      <w:r w:rsidRPr="00812413">
        <w:rPr>
          <w:b/>
          <w:caps/>
          <w:sz w:val="32"/>
        </w:rPr>
        <w:t>Crea</w:t>
      </w:r>
      <w:r w:rsidR="006E6B9D">
        <w:rPr>
          <w:b/>
          <w:caps/>
          <w:sz w:val="32"/>
        </w:rPr>
        <w:t xml:space="preserve"> en cultuur</w:t>
      </w:r>
      <w:r>
        <w:rPr>
          <w:b/>
          <w:caps/>
          <w:sz w:val="32"/>
        </w:rPr>
        <w:t>:</w:t>
      </w:r>
      <w:r w:rsidRPr="00812413">
        <w:rPr>
          <w:b/>
          <w:caps/>
          <w:sz w:val="32"/>
        </w:rPr>
        <w:t xml:space="preserve"> </w:t>
      </w:r>
      <w:r w:rsidR="006E18A6">
        <w:rPr>
          <w:b/>
          <w:caps/>
          <w:sz w:val="32"/>
        </w:rPr>
        <w:t>Zuidactie 2024 Kintsugi</w:t>
      </w:r>
    </w:p>
    <w:p w14:paraId="3E0CC08C" w14:textId="056850E5" w:rsidR="00360508" w:rsidRDefault="00360508" w:rsidP="00360508">
      <w:pPr>
        <w:rPr>
          <w:noProof/>
        </w:rPr>
      </w:pPr>
    </w:p>
    <w:p w14:paraId="0DF401A4" w14:textId="77777777" w:rsidR="00360508" w:rsidRDefault="00360508" w:rsidP="00360508">
      <w:pPr>
        <w:rPr>
          <w:noProof/>
        </w:rPr>
      </w:pPr>
    </w:p>
    <w:p w14:paraId="256B80C1" w14:textId="0B1DD21F" w:rsidR="00360508" w:rsidRPr="006E18A6" w:rsidRDefault="00360508" w:rsidP="00360508">
      <w:pPr>
        <w:pBdr>
          <w:bottom w:val="single" w:sz="4" w:space="1" w:color="auto"/>
        </w:pBdr>
        <w:jc w:val="left"/>
        <w:rPr>
          <w:sz w:val="28"/>
          <w:szCs w:val="28"/>
        </w:rPr>
      </w:pPr>
      <w:r w:rsidRPr="006E18A6">
        <w:rPr>
          <w:sz w:val="28"/>
          <w:szCs w:val="28"/>
        </w:rPr>
        <w:t>Ontwikkelingsdoel</w:t>
      </w:r>
      <w:r w:rsidR="006E18A6">
        <w:rPr>
          <w:sz w:val="28"/>
          <w:szCs w:val="28"/>
        </w:rPr>
        <w:t>en</w:t>
      </w:r>
    </w:p>
    <w:p w14:paraId="6FB7E88B" w14:textId="7D610E62" w:rsidR="00360508" w:rsidRDefault="00360508" w:rsidP="00360508">
      <w:pPr>
        <w:jc w:val="left"/>
      </w:pPr>
    </w:p>
    <w:p w14:paraId="4D61E798" w14:textId="77777777" w:rsidR="006E18A6" w:rsidRPr="006E18A6" w:rsidRDefault="006E18A6" w:rsidP="006E18A6">
      <w:pPr>
        <w:jc w:val="left"/>
        <w:rPr>
          <w:rFonts w:ascii="Calibri" w:hAnsi="Calibri"/>
        </w:rPr>
      </w:pPr>
      <w:r w:rsidRPr="006E18A6">
        <w:rPr>
          <w:rFonts w:ascii="Calibri" w:hAnsi="Calibri"/>
        </w:rPr>
        <w:t>Doelen Crea en cultuur:</w:t>
      </w:r>
    </w:p>
    <w:p w14:paraId="3FFE87F0"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 xml:space="preserve">De leerling werkt zelfstandig. </w:t>
      </w:r>
    </w:p>
    <w:p w14:paraId="22B1D43C"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 xml:space="preserve">De leerling werkt zijn werkstuk altijd af , heeft doorzettingsvermogen. </w:t>
      </w:r>
    </w:p>
    <w:p w14:paraId="1B27D7AB"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De leerling creëert zelf twee- of driedimensionaal beeldend werk.</w:t>
      </w:r>
    </w:p>
    <w:p w14:paraId="628974BD" w14:textId="77777777" w:rsidR="006E18A6" w:rsidRPr="006E18A6" w:rsidRDefault="006E18A6" w:rsidP="006E18A6">
      <w:pPr>
        <w:jc w:val="left"/>
        <w:rPr>
          <w:rFonts w:ascii="Calibri" w:hAnsi="Calibri"/>
        </w:rPr>
      </w:pPr>
    </w:p>
    <w:p w14:paraId="4E506AA6" w14:textId="77777777" w:rsidR="006E18A6" w:rsidRPr="006E18A6" w:rsidRDefault="006E18A6" w:rsidP="006E18A6">
      <w:pPr>
        <w:jc w:val="left"/>
        <w:rPr>
          <w:rFonts w:ascii="Calibri" w:hAnsi="Calibri"/>
        </w:rPr>
      </w:pPr>
      <w:r w:rsidRPr="006E18A6">
        <w:rPr>
          <w:rFonts w:ascii="Calibri" w:hAnsi="Calibri"/>
        </w:rPr>
        <w:t>Doelen Godsdienst:</w:t>
      </w:r>
    </w:p>
    <w:p w14:paraId="7E184309"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Verkent verschillende vormen van kwetsbaarheid.</w:t>
      </w:r>
    </w:p>
    <w:p w14:paraId="03D09D38"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Drukt uit wat hij meeneemt voor het eigen voelen, denken en doen aangaande kwetsbaarheid en hoop.</w:t>
      </w:r>
    </w:p>
    <w:p w14:paraId="752C2503"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Wijst het unieke en het gemeenschappelijke in levensverhalen aan.</w:t>
      </w:r>
    </w:p>
    <w:p w14:paraId="3994E2B8" w14:textId="77777777" w:rsidR="006E18A6" w:rsidRPr="006E18A6" w:rsidRDefault="006E18A6" w:rsidP="006E18A6">
      <w:pPr>
        <w:numPr>
          <w:ilvl w:val="0"/>
          <w:numId w:val="5"/>
        </w:numPr>
        <w:spacing w:after="200" w:line="276" w:lineRule="auto"/>
        <w:contextualSpacing/>
        <w:jc w:val="left"/>
        <w:rPr>
          <w:rFonts w:ascii="Calibri" w:hAnsi="Calibri"/>
        </w:rPr>
      </w:pPr>
      <w:r w:rsidRPr="006E18A6">
        <w:rPr>
          <w:rFonts w:ascii="Calibri" w:hAnsi="Calibri"/>
        </w:rPr>
        <w:t>Ziet het eigen leven en dat van anderen als een verhaal.</w:t>
      </w:r>
    </w:p>
    <w:p w14:paraId="232AB6E1" w14:textId="38B6ACA8" w:rsidR="00360508" w:rsidRDefault="00360508" w:rsidP="00360508">
      <w:pPr>
        <w:jc w:val="left"/>
      </w:pPr>
    </w:p>
    <w:p w14:paraId="530A777B" w14:textId="2089F945" w:rsidR="00360508" w:rsidRDefault="00360508" w:rsidP="00360508">
      <w:pPr>
        <w:jc w:val="left"/>
      </w:pPr>
    </w:p>
    <w:p w14:paraId="484AA59E" w14:textId="4949DE3B" w:rsidR="003A4AC0" w:rsidRPr="006E18A6" w:rsidRDefault="006E18A6" w:rsidP="003A4AC0">
      <w:pPr>
        <w:pBdr>
          <w:bottom w:val="single" w:sz="4" w:space="1" w:color="auto"/>
        </w:pBdr>
        <w:jc w:val="left"/>
        <w:rPr>
          <w:sz w:val="28"/>
          <w:szCs w:val="28"/>
        </w:rPr>
      </w:pPr>
      <w:bookmarkStart w:id="1" w:name="_Hlk144386379"/>
      <w:r>
        <w:rPr>
          <w:sz w:val="28"/>
          <w:szCs w:val="28"/>
        </w:rPr>
        <w:t>Materiaal</w:t>
      </w:r>
    </w:p>
    <w:p w14:paraId="6DB6DC90" w14:textId="7C3139CF" w:rsidR="006E18A6" w:rsidRPr="006E18A6" w:rsidRDefault="006E18A6" w:rsidP="006E18A6">
      <w:pPr>
        <w:jc w:val="left"/>
        <w:rPr>
          <w:rFonts w:ascii="Calibri" w:hAnsi="Calibri"/>
        </w:rPr>
      </w:pPr>
      <w:r>
        <w:rPr>
          <w:rFonts w:ascii="Calibri" w:hAnsi="Calibri"/>
        </w:rPr>
        <w:t>Kintsugie</w:t>
      </w:r>
      <w:r w:rsidRPr="006E18A6">
        <w:rPr>
          <w:rFonts w:ascii="Calibri" w:hAnsi="Calibri"/>
        </w:rPr>
        <w:t>:</w:t>
      </w:r>
    </w:p>
    <w:p w14:paraId="399C6EA9" w14:textId="0783A8CC" w:rsidR="006E18A6" w:rsidRDefault="00C118BF" w:rsidP="006E18A6">
      <w:pPr>
        <w:numPr>
          <w:ilvl w:val="0"/>
          <w:numId w:val="6"/>
        </w:numPr>
        <w:spacing w:after="200" w:line="276" w:lineRule="auto"/>
        <w:contextualSpacing/>
        <w:jc w:val="left"/>
        <w:rPr>
          <w:rFonts w:ascii="Calibri" w:hAnsi="Calibri"/>
        </w:rPr>
      </w:pPr>
      <w:r>
        <w:rPr>
          <w:rFonts w:ascii="Calibri" w:hAnsi="Calibri"/>
          <w:noProof/>
        </w:rPr>
        <w:drawing>
          <wp:anchor distT="0" distB="0" distL="114300" distR="114300" simplePos="0" relativeHeight="251659776" behindDoc="0" locked="0" layoutInCell="1" allowOverlap="1" wp14:anchorId="05272232" wp14:editId="68C75515">
            <wp:simplePos x="0" y="0"/>
            <wp:positionH relativeFrom="column">
              <wp:posOffset>3133725</wp:posOffset>
            </wp:positionH>
            <wp:positionV relativeFrom="paragraph">
              <wp:posOffset>19070</wp:posOffset>
            </wp:positionV>
            <wp:extent cx="2620891" cy="1467699"/>
            <wp:effectExtent l="0" t="0" r="8255" b="0"/>
            <wp:wrapNone/>
            <wp:docPr id="21143200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320048" name="Afbeelding 2114320048"/>
                    <pic:cNvPicPr/>
                  </pic:nvPicPr>
                  <pic:blipFill>
                    <a:blip r:embed="rId7">
                      <a:extLst>
                        <a:ext uri="{28A0092B-C50C-407E-A947-70E740481C1C}">
                          <a14:useLocalDpi xmlns:a14="http://schemas.microsoft.com/office/drawing/2010/main" val="0"/>
                        </a:ext>
                      </a:extLst>
                    </a:blip>
                    <a:stretch>
                      <a:fillRect/>
                    </a:stretch>
                  </pic:blipFill>
                  <pic:spPr>
                    <a:xfrm>
                      <a:off x="0" y="0"/>
                      <a:ext cx="2620891" cy="1467699"/>
                    </a:xfrm>
                    <a:prstGeom prst="rect">
                      <a:avLst/>
                    </a:prstGeom>
                  </pic:spPr>
                </pic:pic>
              </a:graphicData>
            </a:graphic>
            <wp14:sizeRelH relativeFrom="margin">
              <wp14:pctWidth>0</wp14:pctWidth>
            </wp14:sizeRelH>
            <wp14:sizeRelV relativeFrom="margin">
              <wp14:pctHeight>0</wp14:pctHeight>
            </wp14:sizeRelV>
          </wp:anchor>
        </w:drawing>
      </w:r>
      <w:r w:rsidR="006E18A6">
        <w:rPr>
          <w:rFonts w:ascii="Calibri" w:hAnsi="Calibri"/>
        </w:rPr>
        <w:t>Een voorwerp uit keramiek of klei</w:t>
      </w:r>
    </w:p>
    <w:p w14:paraId="66CF1CF0" w14:textId="7F206154" w:rsidR="006E18A6" w:rsidRDefault="00C0126E" w:rsidP="006E18A6">
      <w:pPr>
        <w:numPr>
          <w:ilvl w:val="0"/>
          <w:numId w:val="6"/>
        </w:numPr>
        <w:spacing w:after="200" w:line="276" w:lineRule="auto"/>
        <w:contextualSpacing/>
        <w:jc w:val="left"/>
        <w:rPr>
          <w:rFonts w:ascii="Calibri" w:hAnsi="Calibri"/>
        </w:rPr>
      </w:pPr>
      <w:r>
        <w:rPr>
          <w:rFonts w:ascii="Calibri" w:hAnsi="Calibri"/>
        </w:rPr>
        <w:t>E</w:t>
      </w:r>
      <w:r w:rsidR="006E18A6">
        <w:rPr>
          <w:rFonts w:ascii="Calibri" w:hAnsi="Calibri"/>
        </w:rPr>
        <w:t>poxylijm</w:t>
      </w:r>
    </w:p>
    <w:p w14:paraId="6485D925" w14:textId="14C20121" w:rsidR="006E18A6" w:rsidRDefault="006E18A6" w:rsidP="006E18A6">
      <w:pPr>
        <w:numPr>
          <w:ilvl w:val="0"/>
          <w:numId w:val="6"/>
        </w:numPr>
        <w:spacing w:after="200" w:line="276" w:lineRule="auto"/>
        <w:contextualSpacing/>
        <w:jc w:val="left"/>
        <w:rPr>
          <w:rFonts w:ascii="Calibri" w:hAnsi="Calibri"/>
        </w:rPr>
      </w:pPr>
      <w:r>
        <w:rPr>
          <w:rFonts w:ascii="Calibri" w:hAnsi="Calibri"/>
        </w:rPr>
        <w:t>Goudkleurig pigment</w:t>
      </w:r>
    </w:p>
    <w:p w14:paraId="229A82EC" w14:textId="322A9619" w:rsidR="006E18A6" w:rsidRDefault="006E18A6" w:rsidP="006E18A6">
      <w:pPr>
        <w:numPr>
          <w:ilvl w:val="0"/>
          <w:numId w:val="6"/>
        </w:numPr>
        <w:spacing w:after="200" w:line="276" w:lineRule="auto"/>
        <w:contextualSpacing/>
        <w:jc w:val="left"/>
        <w:rPr>
          <w:rFonts w:ascii="Calibri" w:hAnsi="Calibri"/>
        </w:rPr>
      </w:pPr>
      <w:r>
        <w:rPr>
          <w:rFonts w:ascii="Calibri" w:hAnsi="Calibri"/>
        </w:rPr>
        <w:t>Bescherming tafels</w:t>
      </w:r>
    </w:p>
    <w:p w14:paraId="068C9A1A" w14:textId="1FAA5623" w:rsidR="006E18A6" w:rsidRDefault="006E18A6" w:rsidP="006E18A6">
      <w:pPr>
        <w:numPr>
          <w:ilvl w:val="0"/>
          <w:numId w:val="6"/>
        </w:numPr>
        <w:spacing w:after="200" w:line="276" w:lineRule="auto"/>
        <w:contextualSpacing/>
        <w:jc w:val="left"/>
        <w:rPr>
          <w:rFonts w:ascii="Calibri" w:hAnsi="Calibri"/>
        </w:rPr>
      </w:pPr>
      <w:r>
        <w:rPr>
          <w:rFonts w:ascii="Calibri" w:hAnsi="Calibri"/>
        </w:rPr>
        <w:t>Papieren plakband</w:t>
      </w:r>
    </w:p>
    <w:p w14:paraId="67A30137" w14:textId="726DBCAA" w:rsidR="006E18A6" w:rsidRDefault="006E18A6" w:rsidP="006E18A6">
      <w:pPr>
        <w:numPr>
          <w:ilvl w:val="0"/>
          <w:numId w:val="6"/>
        </w:numPr>
        <w:spacing w:after="200" w:line="276" w:lineRule="auto"/>
        <w:contextualSpacing/>
        <w:jc w:val="left"/>
        <w:rPr>
          <w:rFonts w:ascii="Calibri" w:hAnsi="Calibri"/>
        </w:rPr>
      </w:pPr>
      <w:r>
        <w:rPr>
          <w:rFonts w:ascii="Calibri" w:hAnsi="Calibri"/>
        </w:rPr>
        <w:t>Penseel</w:t>
      </w:r>
    </w:p>
    <w:p w14:paraId="4BA9D942" w14:textId="4CDC791E" w:rsidR="006E18A6" w:rsidRDefault="00C0126E" w:rsidP="006E18A6">
      <w:pPr>
        <w:numPr>
          <w:ilvl w:val="0"/>
          <w:numId w:val="6"/>
        </w:numPr>
        <w:spacing w:after="200" w:line="276" w:lineRule="auto"/>
        <w:contextualSpacing/>
        <w:jc w:val="left"/>
        <w:rPr>
          <w:rFonts w:ascii="Calibri" w:hAnsi="Calibri"/>
        </w:rPr>
      </w:pPr>
      <w:r>
        <w:rPr>
          <w:rFonts w:ascii="Calibri" w:hAnsi="Calibri"/>
        </w:rPr>
        <w:t>H</w:t>
      </w:r>
      <w:r w:rsidR="006E18A6">
        <w:rPr>
          <w:rFonts w:ascii="Calibri" w:hAnsi="Calibri"/>
        </w:rPr>
        <w:t>ou</w:t>
      </w:r>
      <w:r>
        <w:rPr>
          <w:rFonts w:ascii="Calibri" w:hAnsi="Calibri"/>
        </w:rPr>
        <w:t>t</w:t>
      </w:r>
      <w:r w:rsidR="006E18A6">
        <w:rPr>
          <w:rFonts w:ascii="Calibri" w:hAnsi="Calibri"/>
        </w:rPr>
        <w:t>en stokje (mengen)</w:t>
      </w:r>
    </w:p>
    <w:p w14:paraId="55AAB56A" w14:textId="77777777" w:rsidR="006E18A6" w:rsidRPr="006E18A6" w:rsidRDefault="006E18A6" w:rsidP="006E18A6">
      <w:pPr>
        <w:spacing w:after="200" w:line="276" w:lineRule="auto"/>
        <w:ind w:left="720"/>
        <w:contextualSpacing/>
        <w:jc w:val="left"/>
        <w:rPr>
          <w:rFonts w:ascii="Calibri" w:hAnsi="Calibri"/>
        </w:rPr>
      </w:pPr>
    </w:p>
    <w:p w14:paraId="3B9E9B67" w14:textId="556000BA" w:rsidR="003A4AC0" w:rsidRDefault="006E18A6" w:rsidP="00360508">
      <w:pPr>
        <w:jc w:val="left"/>
      </w:pPr>
      <w:r>
        <w:t>Mentaal aspect:</w:t>
      </w:r>
    </w:p>
    <w:p w14:paraId="6CAF6376" w14:textId="70113171" w:rsidR="006E18A6" w:rsidRDefault="006E18A6" w:rsidP="006E18A6">
      <w:pPr>
        <w:pStyle w:val="Lijstalinea"/>
        <w:numPr>
          <w:ilvl w:val="0"/>
          <w:numId w:val="7"/>
        </w:numPr>
        <w:jc w:val="left"/>
      </w:pPr>
      <w:r>
        <w:t>Afgedrukte uitspraken rond Kintsugi</w:t>
      </w:r>
    </w:p>
    <w:p w14:paraId="50DB1DE3" w14:textId="21FE0ADE" w:rsidR="006E18A6" w:rsidRDefault="00A71752" w:rsidP="006E18A6">
      <w:pPr>
        <w:pStyle w:val="Lijstalinea"/>
        <w:numPr>
          <w:ilvl w:val="0"/>
          <w:numId w:val="7"/>
        </w:numPr>
        <w:jc w:val="left"/>
      </w:pPr>
      <w:r>
        <w:t>Voorbereiding richtvragen</w:t>
      </w:r>
    </w:p>
    <w:p w14:paraId="041B9064" w14:textId="77777777" w:rsidR="00A71752" w:rsidRDefault="00A71752" w:rsidP="00A71752">
      <w:pPr>
        <w:jc w:val="left"/>
      </w:pPr>
    </w:p>
    <w:p w14:paraId="04722987" w14:textId="7C8754FB" w:rsidR="00A71752" w:rsidRDefault="00A71752" w:rsidP="00A71752">
      <w:pPr>
        <w:jc w:val="left"/>
      </w:pPr>
      <w:r>
        <w:t>Luchtige afsluiter:</w:t>
      </w:r>
    </w:p>
    <w:p w14:paraId="5AA189AE" w14:textId="35DF0EEB" w:rsidR="00A71752" w:rsidRDefault="00A71752" w:rsidP="00A71752">
      <w:pPr>
        <w:pStyle w:val="Lijstalinea"/>
        <w:numPr>
          <w:ilvl w:val="0"/>
          <w:numId w:val="9"/>
        </w:numPr>
        <w:jc w:val="left"/>
      </w:pPr>
      <w:r>
        <w:t>Thee</w:t>
      </w:r>
    </w:p>
    <w:p w14:paraId="481EE5AB" w14:textId="6FFB7B92" w:rsidR="00A71752" w:rsidRDefault="00A71752" w:rsidP="00A71752">
      <w:pPr>
        <w:pStyle w:val="Lijstalinea"/>
        <w:numPr>
          <w:ilvl w:val="0"/>
          <w:numId w:val="9"/>
        </w:numPr>
        <w:jc w:val="left"/>
      </w:pPr>
      <w:r>
        <w:t>Waterkoker</w:t>
      </w:r>
    </w:p>
    <w:p w14:paraId="7DE09E0F" w14:textId="33B59F39" w:rsidR="00A71752" w:rsidRDefault="00A71752" w:rsidP="00A71752">
      <w:pPr>
        <w:pStyle w:val="Lijstalinea"/>
        <w:numPr>
          <w:ilvl w:val="0"/>
          <w:numId w:val="9"/>
        </w:numPr>
        <w:jc w:val="left"/>
      </w:pPr>
      <w:r>
        <w:t xml:space="preserve">Tassen </w:t>
      </w:r>
    </w:p>
    <w:p w14:paraId="0AB126F9" w14:textId="7386C3D7" w:rsidR="00A71752" w:rsidRDefault="00A71752" w:rsidP="00A71752">
      <w:pPr>
        <w:pStyle w:val="Lijstalinea"/>
        <w:numPr>
          <w:ilvl w:val="0"/>
          <w:numId w:val="9"/>
        </w:numPr>
        <w:jc w:val="left"/>
      </w:pPr>
      <w:r>
        <w:t>Iets om te eten</w:t>
      </w:r>
    </w:p>
    <w:p w14:paraId="2A939D1B" w14:textId="77777777" w:rsidR="003A4AC0" w:rsidRDefault="003A4AC0" w:rsidP="00360508">
      <w:pPr>
        <w:pBdr>
          <w:bottom w:val="single" w:sz="4" w:space="1" w:color="auto"/>
        </w:pBdr>
        <w:jc w:val="left"/>
        <w:rPr>
          <w:b/>
          <w:bCs/>
          <w:sz w:val="28"/>
          <w:szCs w:val="28"/>
        </w:rPr>
      </w:pPr>
    </w:p>
    <w:p w14:paraId="382D2091" w14:textId="77777777" w:rsidR="006E18A6" w:rsidRDefault="006E18A6" w:rsidP="00360508">
      <w:pPr>
        <w:pBdr>
          <w:bottom w:val="single" w:sz="4" w:space="1" w:color="auto"/>
        </w:pBdr>
        <w:jc w:val="left"/>
        <w:rPr>
          <w:b/>
          <w:bCs/>
          <w:sz w:val="28"/>
          <w:szCs w:val="28"/>
        </w:rPr>
      </w:pPr>
    </w:p>
    <w:p w14:paraId="61F3B85A" w14:textId="77777777" w:rsidR="00A71752" w:rsidRDefault="00A71752" w:rsidP="00360508">
      <w:pPr>
        <w:pBdr>
          <w:bottom w:val="single" w:sz="4" w:space="1" w:color="auto"/>
        </w:pBdr>
        <w:jc w:val="left"/>
        <w:rPr>
          <w:b/>
          <w:bCs/>
          <w:sz w:val="28"/>
          <w:szCs w:val="28"/>
        </w:rPr>
      </w:pPr>
    </w:p>
    <w:p w14:paraId="2837444E" w14:textId="725C81FD" w:rsidR="00360508" w:rsidRPr="006E18A6" w:rsidRDefault="006E18A6" w:rsidP="00360508">
      <w:pPr>
        <w:pBdr>
          <w:bottom w:val="single" w:sz="4" w:space="1" w:color="auto"/>
        </w:pBdr>
        <w:jc w:val="left"/>
        <w:rPr>
          <w:sz w:val="28"/>
          <w:szCs w:val="28"/>
        </w:rPr>
      </w:pPr>
      <w:r>
        <w:rPr>
          <w:sz w:val="28"/>
          <w:szCs w:val="28"/>
        </w:rPr>
        <w:lastRenderedPageBreak/>
        <w:t>Opdrachten</w:t>
      </w:r>
    </w:p>
    <w:p w14:paraId="6B443628" w14:textId="77777777" w:rsidR="00360508" w:rsidRDefault="00360508" w:rsidP="00360508">
      <w:pPr>
        <w:jc w:val="left"/>
      </w:pPr>
    </w:p>
    <w:bookmarkEnd w:id="1"/>
    <w:p w14:paraId="44AF4DC2" w14:textId="32E3B3DC" w:rsidR="00A71752" w:rsidRDefault="00A71752" w:rsidP="006E18A6">
      <w:pPr>
        <w:pStyle w:val="Lijstalinea"/>
        <w:numPr>
          <w:ilvl w:val="0"/>
          <w:numId w:val="8"/>
        </w:numPr>
      </w:pPr>
      <w:r>
        <w:t>Kom tot rust door middel van een meditatie oefening/muziek.</w:t>
      </w:r>
    </w:p>
    <w:p w14:paraId="625C5E30" w14:textId="77777777" w:rsidR="00A71752" w:rsidRDefault="00A71752" w:rsidP="00A71752">
      <w:pPr>
        <w:pStyle w:val="Lijstalinea"/>
      </w:pPr>
    </w:p>
    <w:p w14:paraId="1A9EB3AA" w14:textId="527D8586" w:rsidR="006E18A6" w:rsidRDefault="006E18A6" w:rsidP="006E18A6">
      <w:pPr>
        <w:pStyle w:val="Lijstalinea"/>
        <w:numPr>
          <w:ilvl w:val="0"/>
          <w:numId w:val="8"/>
        </w:numPr>
      </w:pPr>
      <w:r w:rsidRPr="006E18A6">
        <w:t>Kintsugi</w:t>
      </w:r>
      <w:r w:rsidR="00C0126E">
        <w:t xml:space="preserve"> </w:t>
      </w:r>
      <w:r w:rsidRPr="006E18A6">
        <w:t>(‘gouden verbinding’) is de Japanse kunst van het repareren van gebroken keramiek met goudkleurige lijm. In Japan dragen de sporen van breuk en herstel namelijk bij aan de schoonheid van een voorwerp.</w:t>
      </w:r>
      <w:r>
        <w:t xml:space="preserve"> De imperfecties van het voorwerp worden als kracht gebruikt. </w:t>
      </w:r>
    </w:p>
    <w:p w14:paraId="152196EF" w14:textId="77777777" w:rsidR="00A71752" w:rsidRDefault="00A71752" w:rsidP="00A71752">
      <w:pPr>
        <w:pStyle w:val="Lijstalinea"/>
      </w:pPr>
    </w:p>
    <w:p w14:paraId="256A8C38" w14:textId="118CE73A" w:rsidR="006E18A6" w:rsidRDefault="00A71752" w:rsidP="006E18A6">
      <w:pPr>
        <w:pStyle w:val="Lijstalinea"/>
        <w:numPr>
          <w:ilvl w:val="0"/>
          <w:numId w:val="8"/>
        </w:numPr>
      </w:pPr>
      <w:r>
        <w:t>Bedenk per breuk in jouw voorwerp een imperfectie in jouw leven, een moeilijk moment, iets dat je wil loslaten … Deze momenten/dingen kan je eventueel op een papier schrijven, je hebt dit later nodig in een gesprek met een klasgenoot.</w:t>
      </w:r>
    </w:p>
    <w:p w14:paraId="15CEB1EF" w14:textId="77777777" w:rsidR="00A71752" w:rsidRDefault="00A71752" w:rsidP="00A71752">
      <w:pPr>
        <w:pStyle w:val="Lijstalinea"/>
      </w:pPr>
    </w:p>
    <w:p w14:paraId="161D855B" w14:textId="77777777" w:rsidR="00A71752" w:rsidRDefault="00A71752" w:rsidP="006E18A6">
      <w:pPr>
        <w:pStyle w:val="Lijstalinea"/>
        <w:numPr>
          <w:ilvl w:val="0"/>
          <w:numId w:val="8"/>
        </w:numPr>
      </w:pPr>
      <w:r>
        <w:t>Kleef jouw voorwerp terug in elkaar door middel van lijm met goudpoeder te mengen met het houten stokje. Eventueel kan je nadien de gebroken lijnen nog bijwerken met een penseel. Indien het kleine/moeilijke breuken zijn plak je best eerst de stukken aan elkaar met papieren plakband zodat ze op hun plaats blijven zitten.</w:t>
      </w:r>
    </w:p>
    <w:p w14:paraId="0591AC09" w14:textId="77777777" w:rsidR="00A71752" w:rsidRDefault="00A71752" w:rsidP="00A71752">
      <w:pPr>
        <w:pStyle w:val="Lijstalinea"/>
      </w:pPr>
    </w:p>
    <w:p w14:paraId="52EDAF6C" w14:textId="77777777" w:rsidR="00A71752" w:rsidRDefault="00A71752" w:rsidP="006E18A6">
      <w:pPr>
        <w:pStyle w:val="Lijstalinea"/>
        <w:numPr>
          <w:ilvl w:val="0"/>
          <w:numId w:val="8"/>
        </w:numPr>
      </w:pPr>
      <w:r>
        <w:t>Ga per 2 rug aan rug zitten en vertel jouw klasgenoot meer over de gekozen momenten/dingen die je graag wil loslaten.</w:t>
      </w:r>
    </w:p>
    <w:p w14:paraId="036FA2E5" w14:textId="77777777" w:rsidR="00A71752" w:rsidRDefault="00A71752" w:rsidP="00A71752">
      <w:pPr>
        <w:pStyle w:val="Lijstalinea"/>
      </w:pPr>
    </w:p>
    <w:p w14:paraId="78CAC403" w14:textId="54645A1F" w:rsidR="00A71752" w:rsidRPr="006E18A6" w:rsidRDefault="00A71752" w:rsidP="006E18A6">
      <w:pPr>
        <w:pStyle w:val="Lijstalinea"/>
        <w:numPr>
          <w:ilvl w:val="0"/>
          <w:numId w:val="8"/>
        </w:numPr>
      </w:pPr>
      <w:r>
        <w:t xml:space="preserve">Luchtige afsluiter workshop: thee + iets om te eten. Op dit moment kan je eventueel een klassikaal gesprek voeren over de bevindingen van de les. </w:t>
      </w:r>
    </w:p>
    <w:p w14:paraId="573F3BF0" w14:textId="2FEB48DF" w:rsidR="00305AC0" w:rsidRDefault="00305AC0" w:rsidP="006E18A6">
      <w:pPr>
        <w:pStyle w:val="Lijstalinea"/>
      </w:pPr>
    </w:p>
    <w:p w14:paraId="70574EF4" w14:textId="607CCC77" w:rsidR="00305AC0" w:rsidRDefault="00305AC0"/>
    <w:p w14:paraId="2EBCEBBD" w14:textId="5815BE70" w:rsidR="00305AC0" w:rsidRDefault="00305AC0"/>
    <w:p w14:paraId="55993A13" w14:textId="77777777" w:rsidR="00C118BF" w:rsidRDefault="00C118BF"/>
    <w:p w14:paraId="5E9A8801" w14:textId="77777777" w:rsidR="00C118BF" w:rsidRDefault="00C118BF"/>
    <w:p w14:paraId="36B7B474" w14:textId="77777777" w:rsidR="00C118BF" w:rsidRDefault="00C118BF"/>
    <w:p w14:paraId="5438700B" w14:textId="77777777" w:rsidR="00C118BF" w:rsidRDefault="00C118BF"/>
    <w:p w14:paraId="7413D657" w14:textId="77777777" w:rsidR="00C118BF" w:rsidRDefault="00C118BF"/>
    <w:p w14:paraId="3FC80D24" w14:textId="77777777" w:rsidR="00C118BF" w:rsidRDefault="00C118BF"/>
    <w:p w14:paraId="1EF7A0D0" w14:textId="77777777" w:rsidR="00C118BF" w:rsidRDefault="00C118BF"/>
    <w:p w14:paraId="00656022" w14:textId="77777777" w:rsidR="00C118BF" w:rsidRDefault="00C118BF"/>
    <w:p w14:paraId="5D90E66D" w14:textId="77777777" w:rsidR="00C118BF" w:rsidRDefault="00C118BF"/>
    <w:p w14:paraId="583815D6" w14:textId="77777777" w:rsidR="00C118BF" w:rsidRDefault="00C118BF"/>
    <w:p w14:paraId="7CE2B628" w14:textId="77777777" w:rsidR="00C118BF" w:rsidRDefault="00C118BF"/>
    <w:p w14:paraId="7CF994D5" w14:textId="77777777" w:rsidR="00C118BF" w:rsidRDefault="00C118BF"/>
    <w:p w14:paraId="70FD7690" w14:textId="77777777" w:rsidR="00C118BF" w:rsidRDefault="00C118BF"/>
    <w:p w14:paraId="79802701" w14:textId="77777777" w:rsidR="00C118BF" w:rsidRDefault="00C118BF"/>
    <w:p w14:paraId="7E2D9709" w14:textId="77777777" w:rsidR="00C118BF" w:rsidRDefault="00C118BF"/>
    <w:p w14:paraId="759AE337" w14:textId="77777777" w:rsidR="00C118BF" w:rsidRDefault="00C118BF"/>
    <w:p w14:paraId="22026E23" w14:textId="77777777" w:rsidR="00C118BF" w:rsidRDefault="00C118BF"/>
    <w:p w14:paraId="2E0D75AB" w14:textId="77777777" w:rsidR="00C118BF" w:rsidRDefault="00C118BF"/>
    <w:p w14:paraId="10756828" w14:textId="77777777" w:rsidR="00C118BF" w:rsidRDefault="00C118BF"/>
    <w:p w14:paraId="68A21740" w14:textId="77777777" w:rsidR="00C118BF" w:rsidRDefault="00C118BF"/>
    <w:p w14:paraId="4627A9E5" w14:textId="5EA2C16C" w:rsidR="00C118BF" w:rsidRDefault="00C118BF">
      <w:r>
        <w:lastRenderedPageBreak/>
        <w:t>Bijlage 1: Uitspraken Kintsugi</w:t>
      </w:r>
    </w:p>
    <w:p w14:paraId="55F572CE" w14:textId="77777777" w:rsidR="00C118BF" w:rsidRDefault="00C118BF"/>
    <w:p w14:paraId="5A386F68" w14:textId="77777777" w:rsidR="003F64D5" w:rsidRDefault="003F64D5" w:rsidP="003F64D5">
      <w:pPr>
        <w:pStyle w:val="Normaalweb"/>
      </w:pPr>
      <w:r>
        <w:rPr>
          <w:noProof/>
        </w:rPr>
        <w:drawing>
          <wp:inline distT="0" distB="0" distL="0" distR="0" wp14:anchorId="2720B5D7" wp14:editId="4558117A">
            <wp:extent cx="2714079" cy="2714079"/>
            <wp:effectExtent l="0" t="0" r="0" b="0"/>
            <wp:docPr id="2"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logo,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206" cy="2729206"/>
                    </a:xfrm>
                    <a:prstGeom prst="rect">
                      <a:avLst/>
                    </a:prstGeom>
                    <a:noFill/>
                    <a:ln>
                      <a:noFill/>
                    </a:ln>
                  </pic:spPr>
                </pic:pic>
              </a:graphicData>
            </a:graphic>
          </wp:inline>
        </w:drawing>
      </w:r>
      <w:r>
        <w:t xml:space="preserve">     </w:t>
      </w:r>
      <w:r>
        <w:rPr>
          <w:noProof/>
        </w:rPr>
        <w:drawing>
          <wp:inline distT="0" distB="0" distL="0" distR="0" wp14:anchorId="0065A638" wp14:editId="4B2AD5C7">
            <wp:extent cx="2702431" cy="2702431"/>
            <wp:effectExtent l="0" t="0" r="3175" b="3175"/>
            <wp:docPr id="4" name="Afbeelding 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278" cy="2720278"/>
                    </a:xfrm>
                    <a:prstGeom prst="rect">
                      <a:avLst/>
                    </a:prstGeom>
                    <a:noFill/>
                    <a:ln>
                      <a:noFill/>
                    </a:ln>
                  </pic:spPr>
                </pic:pic>
              </a:graphicData>
            </a:graphic>
          </wp:inline>
        </w:drawing>
      </w:r>
    </w:p>
    <w:p w14:paraId="6C781E76" w14:textId="77777777" w:rsidR="003F64D5" w:rsidRDefault="003F64D5" w:rsidP="003F64D5">
      <w:pPr>
        <w:pStyle w:val="Normaalweb"/>
      </w:pPr>
      <w:r>
        <w:rPr>
          <w:noProof/>
        </w:rPr>
        <w:drawing>
          <wp:inline distT="0" distB="0" distL="0" distR="0" wp14:anchorId="573583AF" wp14:editId="7A5287A6">
            <wp:extent cx="2707976" cy="2707976"/>
            <wp:effectExtent l="0" t="0" r="0" b="0"/>
            <wp:docPr id="6" name="Afbeelding 5"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tekst, Lettertype, Graphics, logo&#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417" cy="2720417"/>
                    </a:xfrm>
                    <a:prstGeom prst="rect">
                      <a:avLst/>
                    </a:prstGeom>
                    <a:noFill/>
                    <a:ln>
                      <a:noFill/>
                    </a:ln>
                  </pic:spPr>
                </pic:pic>
              </a:graphicData>
            </a:graphic>
          </wp:inline>
        </w:drawing>
      </w:r>
    </w:p>
    <w:p w14:paraId="672EFE7A" w14:textId="77777777" w:rsidR="003F64D5" w:rsidRDefault="003F64D5" w:rsidP="003F64D5">
      <w:pPr>
        <w:pStyle w:val="Normaalweb"/>
      </w:pPr>
    </w:p>
    <w:p w14:paraId="008FC90D" w14:textId="4216D13B" w:rsidR="003F64D5" w:rsidRDefault="003F64D5" w:rsidP="003F64D5">
      <w:pPr>
        <w:pStyle w:val="Normaalweb"/>
      </w:pPr>
    </w:p>
    <w:p w14:paraId="3A3BA15F" w14:textId="77777777" w:rsidR="00C118BF" w:rsidRDefault="00C118BF"/>
    <w:p w14:paraId="1656A057" w14:textId="1451DB5C" w:rsidR="00305AC0" w:rsidRDefault="00305AC0"/>
    <w:p w14:paraId="23592347" w14:textId="024F6F2C" w:rsidR="00305AC0" w:rsidRDefault="00305AC0"/>
    <w:p w14:paraId="18F2C059" w14:textId="77777777" w:rsidR="00305AC0" w:rsidRDefault="00305AC0"/>
    <w:p w14:paraId="27F311D3" w14:textId="028AAE87" w:rsidR="00305AC0" w:rsidRDefault="00305AC0"/>
    <w:p w14:paraId="0F1042EA" w14:textId="7DE3B99C" w:rsidR="00305AC0" w:rsidRDefault="00305AC0"/>
    <w:p w14:paraId="24549520" w14:textId="7785E536" w:rsidR="00305AC0" w:rsidRDefault="00305AC0"/>
    <w:p w14:paraId="55AB920D" w14:textId="77777777" w:rsidR="003A4AC0" w:rsidRDefault="003A4AC0"/>
    <w:p w14:paraId="634E0853" w14:textId="77777777" w:rsidR="003A4AC0" w:rsidRDefault="003A4AC0"/>
    <w:sectPr w:rsidR="003A4A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3073" w14:textId="77777777" w:rsidR="004D14D5" w:rsidRDefault="004D14D5" w:rsidP="00D07E2B">
      <w:r>
        <w:separator/>
      </w:r>
    </w:p>
  </w:endnote>
  <w:endnote w:type="continuationSeparator" w:id="0">
    <w:p w14:paraId="2801973E" w14:textId="77777777" w:rsidR="004D14D5" w:rsidRDefault="004D14D5" w:rsidP="00D0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D07E2B" w14:paraId="49154825" w14:textId="77777777">
      <w:trPr>
        <w:trHeight w:hRule="exact" w:val="115"/>
        <w:jc w:val="center"/>
      </w:trPr>
      <w:tc>
        <w:tcPr>
          <w:tcW w:w="4686" w:type="dxa"/>
          <w:shd w:val="clear" w:color="auto" w:fill="4472C4" w:themeFill="accent1"/>
          <w:tcMar>
            <w:top w:w="0" w:type="dxa"/>
            <w:bottom w:w="0" w:type="dxa"/>
          </w:tcMar>
        </w:tcPr>
        <w:p w14:paraId="4F92F534" w14:textId="77777777" w:rsidR="00D07E2B" w:rsidRDefault="00D07E2B">
          <w:pPr>
            <w:pStyle w:val="Koptekst"/>
            <w:rPr>
              <w:caps/>
              <w:sz w:val="18"/>
            </w:rPr>
          </w:pPr>
        </w:p>
      </w:tc>
      <w:tc>
        <w:tcPr>
          <w:tcW w:w="4674" w:type="dxa"/>
          <w:shd w:val="clear" w:color="auto" w:fill="4472C4" w:themeFill="accent1"/>
          <w:tcMar>
            <w:top w:w="0" w:type="dxa"/>
            <w:bottom w:w="0" w:type="dxa"/>
          </w:tcMar>
        </w:tcPr>
        <w:p w14:paraId="53D5B889" w14:textId="77777777" w:rsidR="00D07E2B" w:rsidRDefault="00D07E2B">
          <w:pPr>
            <w:pStyle w:val="Koptekst"/>
            <w:jc w:val="right"/>
            <w:rPr>
              <w:caps/>
              <w:sz w:val="18"/>
            </w:rPr>
          </w:pPr>
        </w:p>
      </w:tc>
    </w:tr>
    <w:tr w:rsidR="00D07E2B" w14:paraId="240202FC" w14:textId="77777777">
      <w:trPr>
        <w:jc w:val="center"/>
      </w:trPr>
      <w:sdt>
        <w:sdtPr>
          <w:rPr>
            <w:caps/>
            <w:color w:val="808080" w:themeColor="background1" w:themeShade="80"/>
            <w:sz w:val="18"/>
            <w:szCs w:val="18"/>
          </w:rPr>
          <w:alias w:val="Auteur"/>
          <w:tag w:val=""/>
          <w:id w:val="1534151868"/>
          <w:placeholder>
            <w:docPart w:val="666F63A173024649982ADA156782854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07D8E41" w14:textId="251051D8" w:rsidR="00D07E2B" w:rsidRDefault="006E18A6">
              <w:pPr>
                <w:pStyle w:val="Voettekst"/>
                <w:rPr>
                  <w:caps/>
                  <w:color w:val="808080" w:themeColor="background1" w:themeShade="80"/>
                  <w:sz w:val="18"/>
                  <w:szCs w:val="18"/>
                </w:rPr>
              </w:pPr>
              <w:r>
                <w:rPr>
                  <w:caps/>
                  <w:color w:val="808080" w:themeColor="background1" w:themeShade="80"/>
                  <w:sz w:val="18"/>
                  <w:szCs w:val="18"/>
                </w:rPr>
                <w:t>crea en cultuur  – Zuidactie 2024 Kintsugi</w:t>
              </w:r>
            </w:p>
          </w:tc>
        </w:sdtContent>
      </w:sdt>
      <w:tc>
        <w:tcPr>
          <w:tcW w:w="4674" w:type="dxa"/>
          <w:shd w:val="clear" w:color="auto" w:fill="auto"/>
          <w:vAlign w:val="center"/>
        </w:tcPr>
        <w:p w14:paraId="7BC73325" w14:textId="77777777" w:rsidR="00D07E2B" w:rsidRDefault="00D07E2B">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nl-NL"/>
            </w:rPr>
            <w:t>2</w:t>
          </w:r>
          <w:r>
            <w:rPr>
              <w:caps/>
              <w:color w:val="808080" w:themeColor="background1" w:themeShade="80"/>
              <w:sz w:val="18"/>
              <w:szCs w:val="18"/>
            </w:rPr>
            <w:fldChar w:fldCharType="end"/>
          </w:r>
        </w:p>
      </w:tc>
    </w:tr>
  </w:tbl>
  <w:p w14:paraId="7C3950CA" w14:textId="77777777" w:rsidR="00D07E2B" w:rsidRDefault="00D07E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00B3" w14:textId="77777777" w:rsidR="004D14D5" w:rsidRDefault="004D14D5" w:rsidP="00D07E2B">
      <w:r>
        <w:separator/>
      </w:r>
    </w:p>
  </w:footnote>
  <w:footnote w:type="continuationSeparator" w:id="0">
    <w:p w14:paraId="3EB310D3" w14:textId="77777777" w:rsidR="004D14D5" w:rsidRDefault="004D14D5" w:rsidP="00D0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7F0"/>
    <w:multiLevelType w:val="hybridMultilevel"/>
    <w:tmpl w:val="76F87C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716750"/>
    <w:multiLevelType w:val="hybridMultilevel"/>
    <w:tmpl w:val="7E0C2F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68147F"/>
    <w:multiLevelType w:val="hybridMultilevel"/>
    <w:tmpl w:val="F7DE8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4E6873"/>
    <w:multiLevelType w:val="hybridMultilevel"/>
    <w:tmpl w:val="B8E01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2A7F38"/>
    <w:multiLevelType w:val="hybridMultilevel"/>
    <w:tmpl w:val="A0F8E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8A33C6"/>
    <w:multiLevelType w:val="hybridMultilevel"/>
    <w:tmpl w:val="CA6406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89673C"/>
    <w:multiLevelType w:val="hybridMultilevel"/>
    <w:tmpl w:val="8E54B2F6"/>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697D9E"/>
    <w:multiLevelType w:val="hybridMultilevel"/>
    <w:tmpl w:val="BE9E2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B6E6D52"/>
    <w:multiLevelType w:val="hybridMultilevel"/>
    <w:tmpl w:val="4814B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13"/>
    <w:rsid w:val="000110BC"/>
    <w:rsid w:val="000972A5"/>
    <w:rsid w:val="001F471F"/>
    <w:rsid w:val="00305AC0"/>
    <w:rsid w:val="00360508"/>
    <w:rsid w:val="003A4AC0"/>
    <w:rsid w:val="003F64D5"/>
    <w:rsid w:val="004D14D5"/>
    <w:rsid w:val="006E18A6"/>
    <w:rsid w:val="006E6B9D"/>
    <w:rsid w:val="00812413"/>
    <w:rsid w:val="00A71752"/>
    <w:rsid w:val="00C0126E"/>
    <w:rsid w:val="00C118BF"/>
    <w:rsid w:val="00D07E2B"/>
    <w:rsid w:val="00E97ACA"/>
    <w:rsid w:val="00FF17D4"/>
    <w:rsid w:val="00FF71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46FC"/>
  <w15:chartTrackingRefBased/>
  <w15:docId w15:val="{5E2F0EBD-E1C7-496D-A2B4-EBC6399B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4AC0"/>
  </w:style>
  <w:style w:type="paragraph" w:styleId="Kop1">
    <w:name w:val="heading 1"/>
    <w:basedOn w:val="Standaard"/>
    <w:link w:val="Kop1Char"/>
    <w:uiPriority w:val="9"/>
    <w:qFormat/>
    <w:rsid w:val="00305AC0"/>
    <w:pPr>
      <w:spacing w:before="100" w:beforeAutospacing="1" w:after="100" w:afterAutospacing="1"/>
      <w:jc w:val="left"/>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7E2B"/>
    <w:pPr>
      <w:tabs>
        <w:tab w:val="center" w:pos="4536"/>
        <w:tab w:val="right" w:pos="9072"/>
      </w:tabs>
    </w:pPr>
  </w:style>
  <w:style w:type="character" w:customStyle="1" w:styleId="KoptekstChar">
    <w:name w:val="Koptekst Char"/>
    <w:basedOn w:val="Standaardalinea-lettertype"/>
    <w:link w:val="Koptekst"/>
    <w:uiPriority w:val="99"/>
    <w:rsid w:val="00D07E2B"/>
  </w:style>
  <w:style w:type="paragraph" w:styleId="Voettekst">
    <w:name w:val="footer"/>
    <w:basedOn w:val="Standaard"/>
    <w:link w:val="VoettekstChar"/>
    <w:uiPriority w:val="99"/>
    <w:unhideWhenUsed/>
    <w:rsid w:val="00D07E2B"/>
    <w:pPr>
      <w:tabs>
        <w:tab w:val="center" w:pos="4536"/>
        <w:tab w:val="right" w:pos="9072"/>
      </w:tabs>
    </w:pPr>
  </w:style>
  <w:style w:type="character" w:customStyle="1" w:styleId="VoettekstChar">
    <w:name w:val="Voettekst Char"/>
    <w:basedOn w:val="Standaardalinea-lettertype"/>
    <w:link w:val="Voettekst"/>
    <w:uiPriority w:val="99"/>
    <w:rsid w:val="00D07E2B"/>
  </w:style>
  <w:style w:type="paragraph" w:styleId="Lijstalinea">
    <w:name w:val="List Paragraph"/>
    <w:basedOn w:val="Standaard"/>
    <w:uiPriority w:val="34"/>
    <w:qFormat/>
    <w:rsid w:val="00305AC0"/>
    <w:pPr>
      <w:ind w:left="720"/>
      <w:contextualSpacing/>
    </w:pPr>
  </w:style>
  <w:style w:type="character" w:customStyle="1" w:styleId="Kop1Char">
    <w:name w:val="Kop 1 Char"/>
    <w:basedOn w:val="Standaardalinea-lettertype"/>
    <w:link w:val="Kop1"/>
    <w:uiPriority w:val="9"/>
    <w:rsid w:val="00305AC0"/>
    <w:rPr>
      <w:rFonts w:ascii="Times New Roman" w:eastAsia="Times New Roman" w:hAnsi="Times New Roman" w:cs="Times New Roman"/>
      <w:b/>
      <w:bCs/>
      <w:kern w:val="36"/>
      <w:sz w:val="48"/>
      <w:szCs w:val="48"/>
      <w:lang w:eastAsia="nl-BE"/>
    </w:rPr>
  </w:style>
  <w:style w:type="table" w:styleId="Tabelraster">
    <w:name w:val="Table Grid"/>
    <w:basedOn w:val="Standaardtabel"/>
    <w:uiPriority w:val="39"/>
    <w:rsid w:val="003A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F64D5"/>
    <w:pPr>
      <w:spacing w:before="100" w:beforeAutospacing="1" w:after="100" w:afterAutospacing="1"/>
      <w:jc w:val="left"/>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0154">
      <w:bodyDiv w:val="1"/>
      <w:marLeft w:val="0"/>
      <w:marRight w:val="0"/>
      <w:marTop w:val="0"/>
      <w:marBottom w:val="0"/>
      <w:divBdr>
        <w:top w:val="none" w:sz="0" w:space="0" w:color="auto"/>
        <w:left w:val="none" w:sz="0" w:space="0" w:color="auto"/>
        <w:bottom w:val="none" w:sz="0" w:space="0" w:color="auto"/>
        <w:right w:val="none" w:sz="0" w:space="0" w:color="auto"/>
      </w:divBdr>
    </w:div>
    <w:div w:id="212695501">
      <w:bodyDiv w:val="1"/>
      <w:marLeft w:val="0"/>
      <w:marRight w:val="0"/>
      <w:marTop w:val="0"/>
      <w:marBottom w:val="0"/>
      <w:divBdr>
        <w:top w:val="none" w:sz="0" w:space="0" w:color="auto"/>
        <w:left w:val="none" w:sz="0" w:space="0" w:color="auto"/>
        <w:bottom w:val="none" w:sz="0" w:space="0" w:color="auto"/>
        <w:right w:val="none" w:sz="0" w:space="0" w:color="auto"/>
      </w:divBdr>
    </w:div>
    <w:div w:id="743532159">
      <w:bodyDiv w:val="1"/>
      <w:marLeft w:val="0"/>
      <w:marRight w:val="0"/>
      <w:marTop w:val="0"/>
      <w:marBottom w:val="0"/>
      <w:divBdr>
        <w:top w:val="none" w:sz="0" w:space="0" w:color="auto"/>
        <w:left w:val="none" w:sz="0" w:space="0" w:color="auto"/>
        <w:bottom w:val="none" w:sz="0" w:space="0" w:color="auto"/>
        <w:right w:val="none" w:sz="0" w:space="0" w:color="auto"/>
      </w:divBdr>
    </w:div>
    <w:div w:id="15565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F63A173024649982ADA1567828546"/>
        <w:category>
          <w:name w:val="Algemeen"/>
          <w:gallery w:val="placeholder"/>
        </w:category>
        <w:types>
          <w:type w:val="bbPlcHdr"/>
        </w:types>
        <w:behaviors>
          <w:behavior w:val="content"/>
        </w:behaviors>
        <w:guid w:val="{170D3E46-EE30-4F0F-BDC5-5B7D6F00F916}"/>
      </w:docPartPr>
      <w:docPartBody>
        <w:p w:rsidR="00C538AA" w:rsidRDefault="00C838A2" w:rsidP="00C838A2">
          <w:pPr>
            <w:pStyle w:val="666F63A173024649982ADA1567828546"/>
          </w:pPr>
          <w:r>
            <w:rPr>
              <w:rStyle w:val="Tekstvantijdelijkeaanduiding"/>
              <w:lang w:val="nl-NL"/>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A2"/>
    <w:rsid w:val="001379AA"/>
    <w:rsid w:val="00C538AA"/>
    <w:rsid w:val="00C838A2"/>
    <w:rsid w:val="00CB74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838A2"/>
    <w:rPr>
      <w:color w:val="808080"/>
    </w:rPr>
  </w:style>
  <w:style w:type="paragraph" w:customStyle="1" w:styleId="666F63A173024649982ADA1567828546">
    <w:name w:val="666F63A173024649982ADA1567828546"/>
    <w:rsid w:val="00C83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1777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 en cultuur  – Zuidactie 2024 Kintsugi</dc:creator>
  <cp:keywords/>
  <dc:description/>
  <cp:lastModifiedBy>Nyssen, Benjamin</cp:lastModifiedBy>
  <cp:revision>2</cp:revision>
  <dcterms:created xsi:type="dcterms:W3CDTF">2024-02-06T10:47:00Z</dcterms:created>
  <dcterms:modified xsi:type="dcterms:W3CDTF">2024-02-06T10:47:00Z</dcterms:modified>
</cp:coreProperties>
</file>